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78D04F54" w14:paraId="2D1C6C6D" w14:textId="77777777">
        <w:trPr>
          <w:trHeight w:val="412"/>
          <w:jc w:val="center"/>
        </w:trPr>
        <w:tc>
          <w:tcPr>
            <w:tcW w:w="9846" w:type="dxa"/>
            <w:gridSpan w:val="7"/>
            <w:tcBorders>
              <w:bottom w:val="single" w:color="auto" w:sz="4" w:space="0"/>
            </w:tcBorders>
            <w:tcMar/>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78D04F54" w14:paraId="71E46495" w14:textId="77777777">
        <w:trPr>
          <w:jc w:val="center"/>
        </w:trPr>
        <w:tc>
          <w:tcPr>
            <w:tcW w:w="1832" w:type="dxa"/>
            <w:gridSpan w:val="2"/>
            <w:tcBorders>
              <w:bottom w:val="single" w:color="auto" w:sz="4" w:space="0"/>
            </w:tcBorders>
            <w:tcMar/>
          </w:tcPr>
          <w:p w:rsidR="00EF39BE" w:rsidP="00EF39BE" w:rsidRDefault="00EF39BE" w14:paraId="441842BA" w14:textId="77777777">
            <w:pPr>
              <w:rPr>
                <w:rFonts w:ascii="Arial Narrow" w:hAnsi="Arial Narrow" w:cs="Tahoma"/>
                <w:b/>
                <w:bCs/>
                <w:sz w:val="22"/>
                <w:szCs w:val="22"/>
              </w:rPr>
            </w:pPr>
          </w:p>
          <w:p w:rsidRPr="0061785B" w:rsidR="00EF39BE" w:rsidP="00EF39BE" w:rsidRDefault="00EF39BE" w14:paraId="17595D20" w14:textId="71C60B74">
            <w:pPr>
              <w:jc w:val="center"/>
              <w:rPr>
                <w:rFonts w:ascii="Arial Narrow" w:hAnsi="Arial Narrow" w:cs="Tahoma"/>
                <w:b/>
                <w:bCs/>
                <w:sz w:val="22"/>
                <w:szCs w:val="22"/>
              </w:rPr>
            </w:pPr>
            <w:r w:rsidRPr="19A491E7">
              <w:rPr>
                <w:rFonts w:ascii="Arial Narrow" w:hAnsi="Arial Narrow" w:cs="Tahoma"/>
                <w:b/>
                <w:bCs/>
                <w:sz w:val="22"/>
                <w:szCs w:val="22"/>
              </w:rPr>
              <w:t xml:space="preserve">ACTA No. </w:t>
            </w:r>
          </w:p>
        </w:tc>
        <w:tc>
          <w:tcPr>
            <w:tcW w:w="2183" w:type="dxa"/>
            <w:tcBorders>
              <w:bottom w:val="single" w:color="auto" w:sz="4" w:space="0"/>
            </w:tcBorders>
            <w:tcMar/>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color="auto" w:sz="4" w:space="0"/>
            </w:tcBorders>
            <w:tcMar/>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2D1FE8" w14:paraId="6964D356" w14:textId="75B1EE24">
            <w:pPr>
              <w:jc w:val="center"/>
              <w:rPr>
                <w:rFonts w:ascii="Arial Narrow" w:hAnsi="Arial Narrow"/>
                <w:b/>
                <w:sz w:val="22"/>
                <w:szCs w:val="22"/>
              </w:rPr>
            </w:pPr>
            <w:r>
              <w:rPr>
                <w:rFonts w:ascii="Arial Narrow" w:hAnsi="Arial Narrow"/>
                <w:b/>
                <w:sz w:val="22"/>
                <w:szCs w:val="22"/>
              </w:rPr>
              <w:t>0</w:t>
            </w:r>
            <w:r w:rsidR="009D445D">
              <w:rPr>
                <w:rFonts w:ascii="Arial Narrow" w:hAnsi="Arial Narrow"/>
                <w:b/>
                <w:sz w:val="22"/>
                <w:szCs w:val="22"/>
              </w:rPr>
              <w:t>3</w:t>
            </w:r>
            <w:r w:rsidR="00EF39BE">
              <w:rPr>
                <w:rFonts w:ascii="Arial Narrow" w:hAnsi="Arial Narrow"/>
                <w:b/>
                <w:sz w:val="22"/>
                <w:szCs w:val="22"/>
              </w:rPr>
              <w:t>/0</w:t>
            </w:r>
            <w:r w:rsidR="009D445D">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Mar/>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041109" w:rsidRDefault="001479ED" w14:paraId="2C474014" w14:textId="5D7C4B70">
            <w:pPr>
              <w:jc w:val="center"/>
              <w:rPr>
                <w:rFonts w:ascii="Arial Narrow" w:hAnsi="Arial Narrow"/>
                <w:b/>
                <w:bCs/>
                <w:sz w:val="22"/>
                <w:szCs w:val="22"/>
              </w:rPr>
            </w:pPr>
            <w:r>
              <w:rPr>
                <w:rFonts w:ascii="Arial Narrow" w:hAnsi="Arial Narrow"/>
                <w:b/>
                <w:bCs/>
                <w:sz w:val="22"/>
                <w:szCs w:val="22"/>
              </w:rPr>
              <w:t>3</w:t>
            </w:r>
            <w:r w:rsidR="006B4B65">
              <w:rPr>
                <w:rFonts w:ascii="Arial Narrow" w:hAnsi="Arial Narrow"/>
                <w:b/>
                <w:bCs/>
                <w:sz w:val="22"/>
                <w:szCs w:val="22"/>
              </w:rPr>
              <w:t xml:space="preserve">:00 </w:t>
            </w:r>
            <w:r w:rsidR="009D445D">
              <w:rPr>
                <w:rFonts w:ascii="Arial Narrow" w:hAnsi="Arial Narrow"/>
                <w:b/>
                <w:bCs/>
                <w:sz w:val="22"/>
                <w:szCs w:val="22"/>
              </w:rPr>
              <w:t>p</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Mar/>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1479ED" w14:paraId="30D97495" w14:textId="7A318659">
            <w:pPr>
              <w:jc w:val="center"/>
              <w:rPr>
                <w:rFonts w:ascii="Arial Narrow" w:hAnsi="Arial Narrow"/>
                <w:b/>
                <w:bCs/>
                <w:sz w:val="22"/>
                <w:szCs w:val="22"/>
              </w:rPr>
            </w:pPr>
            <w:r>
              <w:rPr>
                <w:rFonts w:ascii="Arial Narrow" w:hAnsi="Arial Narrow"/>
                <w:b/>
                <w:bCs/>
                <w:sz w:val="22"/>
                <w:szCs w:val="22"/>
              </w:rPr>
              <w:t>4</w:t>
            </w:r>
            <w:r w:rsidR="00675203">
              <w:rPr>
                <w:rFonts w:ascii="Arial Narrow" w:hAnsi="Arial Narrow"/>
                <w:b/>
                <w:bCs/>
                <w:sz w:val="22"/>
                <w:szCs w:val="22"/>
              </w:rPr>
              <w:t xml:space="preserve">:00 </w:t>
            </w:r>
            <w:r w:rsidR="009D445D">
              <w:rPr>
                <w:rFonts w:ascii="Arial Narrow" w:hAnsi="Arial Narrow"/>
                <w:b/>
                <w:bCs/>
                <w:sz w:val="22"/>
                <w:szCs w:val="22"/>
              </w:rPr>
              <w:t>p</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78D04F54" w14:paraId="5CA18A35" w14:textId="77777777">
        <w:trPr>
          <w:jc w:val="center"/>
        </w:trPr>
        <w:tc>
          <w:tcPr>
            <w:tcW w:w="9846" w:type="dxa"/>
            <w:gridSpan w:val="7"/>
            <w:tcBorders>
              <w:left w:val="nil"/>
              <w:right w:val="nil"/>
            </w:tcBorders>
            <w:tcMar/>
          </w:tcPr>
          <w:p w:rsidRPr="0061785B" w:rsidR="002C7489" w:rsidP="002C7489" w:rsidRDefault="002C7489" w14:paraId="61F3AF86" w14:textId="77777777">
            <w:pPr>
              <w:rPr>
                <w:rFonts w:ascii="Arial Narrow" w:hAnsi="Arial Narrow"/>
                <w:b/>
                <w:sz w:val="22"/>
                <w:szCs w:val="22"/>
              </w:rPr>
            </w:pPr>
          </w:p>
        </w:tc>
      </w:tr>
      <w:tr w:rsidRPr="0061785B" w:rsidR="002C7489" w:rsidTr="78D04F54" w14:paraId="00656A9F" w14:textId="77777777">
        <w:trPr>
          <w:jc w:val="center"/>
        </w:trPr>
        <w:tc>
          <w:tcPr>
            <w:tcW w:w="9846" w:type="dxa"/>
            <w:gridSpan w:val="7"/>
            <w:tcMar/>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78D04F54" w14:paraId="11919E68" w14:textId="77777777">
        <w:trPr>
          <w:jc w:val="center"/>
        </w:trPr>
        <w:tc>
          <w:tcPr>
            <w:tcW w:w="9846" w:type="dxa"/>
            <w:gridSpan w:val="7"/>
            <w:tcBorders>
              <w:top w:val="nil"/>
              <w:bottom w:val="single" w:color="auto" w:sz="4" w:space="0"/>
            </w:tcBorders>
            <w:tcMar/>
          </w:tcPr>
          <w:p w:rsidR="0016543D" w:rsidP="0016543D" w:rsidRDefault="0016543D" w14:paraId="46E38E48" w14:textId="77777777">
            <w:pPr>
              <w:tabs>
                <w:tab w:val="left" w:pos="1680"/>
              </w:tabs>
              <w:jc w:val="both"/>
              <w:rPr>
                <w:rFonts w:ascii="Arial Narrow" w:hAnsi="Arial Narrow"/>
                <w:sz w:val="22"/>
                <w:szCs w:val="22"/>
              </w:rPr>
            </w:pPr>
          </w:p>
          <w:p w:rsidRPr="00A67B74" w:rsidR="00474061" w:rsidP="00474061" w:rsidRDefault="00474061" w14:paraId="21514C26" w14:textId="00377577">
            <w:pPr>
              <w:tabs>
                <w:tab w:val="left" w:pos="1680"/>
              </w:tabs>
              <w:jc w:val="both"/>
              <w:rPr>
                <w:rFonts w:ascii="Arial Narrow" w:hAnsi="Arial Narrow"/>
                <w:sz w:val="22"/>
                <w:szCs w:val="22"/>
              </w:rPr>
            </w:pPr>
            <w:r w:rsidRPr="00A67B74">
              <w:rPr>
                <w:rFonts w:ascii="Arial Narrow" w:hAnsi="Arial Narrow"/>
                <w:sz w:val="22"/>
                <w:szCs w:val="22"/>
              </w:rPr>
              <w:t xml:space="preserve">Socialización </w:t>
            </w:r>
            <w:r>
              <w:rPr>
                <w:rFonts w:ascii="Arial Narrow" w:hAnsi="Arial Narrow"/>
                <w:sz w:val="22"/>
                <w:szCs w:val="22"/>
              </w:rPr>
              <w:t xml:space="preserve">Programa </w:t>
            </w:r>
            <w:r>
              <w:rPr>
                <w:rFonts w:ascii="Arial Narrow" w:hAnsi="Arial Narrow"/>
                <w:sz w:val="22"/>
                <w:szCs w:val="22"/>
              </w:rPr>
              <w:t>CIBERPAZ</w:t>
            </w:r>
            <w:r>
              <w:rPr>
                <w:rFonts w:ascii="Arial Narrow" w:hAnsi="Arial Narrow"/>
                <w:sz w:val="22"/>
                <w:szCs w:val="22"/>
              </w:rPr>
              <w:t>, Programa Nacional de alto impacto Seguridad y cultura digital como política pública para el M</w:t>
            </w:r>
            <w:r w:rsidRPr="00A67B74">
              <w:rPr>
                <w:rFonts w:ascii="Arial Narrow" w:hAnsi="Arial Narrow"/>
                <w:sz w:val="22"/>
                <w:szCs w:val="22"/>
              </w:rPr>
              <w:t xml:space="preserve">unicipio </w:t>
            </w:r>
            <w:r>
              <w:rPr>
                <w:rFonts w:ascii="Arial Narrow" w:hAnsi="Arial Narrow"/>
                <w:sz w:val="22"/>
                <w:szCs w:val="22"/>
              </w:rPr>
              <w:t>Consacá -</w:t>
            </w:r>
            <w:r w:rsidRPr="00A67B74">
              <w:rPr>
                <w:rFonts w:ascii="Arial Narrow" w:hAnsi="Arial Narrow"/>
                <w:sz w:val="22"/>
                <w:szCs w:val="22"/>
              </w:rPr>
              <w:t xml:space="preserve"> Nariño.</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78D04F54" w14:paraId="5792B89C" w14:textId="77777777">
        <w:trPr>
          <w:jc w:val="center"/>
        </w:trPr>
        <w:tc>
          <w:tcPr>
            <w:tcW w:w="9846" w:type="dxa"/>
            <w:gridSpan w:val="7"/>
            <w:tcBorders>
              <w:left w:val="nil"/>
              <w:right w:val="nil"/>
            </w:tcBorders>
            <w:tcMar/>
          </w:tcPr>
          <w:p w:rsidRPr="0061785B" w:rsidR="002C7489" w:rsidP="002C7489" w:rsidRDefault="002C7489" w14:paraId="1A76B88D" w14:textId="77777777">
            <w:pPr>
              <w:jc w:val="center"/>
              <w:rPr>
                <w:rFonts w:ascii="Arial Narrow" w:hAnsi="Arial Narrow"/>
                <w:b/>
                <w:sz w:val="22"/>
                <w:szCs w:val="22"/>
              </w:rPr>
            </w:pPr>
          </w:p>
        </w:tc>
      </w:tr>
      <w:tr w:rsidRPr="0061785B" w:rsidR="002C7489" w:rsidTr="78D04F54" w14:paraId="37C71108" w14:textId="77777777">
        <w:trPr>
          <w:jc w:val="center"/>
        </w:trPr>
        <w:tc>
          <w:tcPr>
            <w:tcW w:w="9846" w:type="dxa"/>
            <w:gridSpan w:val="7"/>
            <w:tcMar/>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78D04F54" w14:paraId="749FFE9D" w14:textId="77777777">
        <w:trPr>
          <w:jc w:val="center"/>
        </w:trPr>
        <w:tc>
          <w:tcPr>
            <w:tcW w:w="9846" w:type="dxa"/>
            <w:gridSpan w:val="7"/>
            <w:tcMar/>
          </w:tcPr>
          <w:p w:rsidRPr="0061785B" w:rsidR="002C7489" w:rsidP="002C7489" w:rsidRDefault="002C7489" w14:paraId="6AE54355" w14:textId="77777777">
            <w:pPr>
              <w:ind w:left="360"/>
              <w:rPr>
                <w:rFonts w:ascii="Arial Narrow" w:hAnsi="Arial Narrow"/>
                <w:sz w:val="22"/>
                <w:szCs w:val="22"/>
              </w:rPr>
            </w:pPr>
          </w:p>
          <w:p w:rsidR="003B3A2A" w:rsidP="00E34884" w:rsidRDefault="006A2C1E" w14:paraId="595F9FE6"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3B3A2A" w:rsidR="003B3A2A" w:rsidP="00E34884" w:rsidRDefault="00474061" w14:paraId="57D60189" w14:textId="74E06F69">
            <w:pPr>
              <w:pStyle w:val="Prrafodelista"/>
              <w:numPr>
                <w:ilvl w:val="0"/>
                <w:numId w:val="1"/>
              </w:numPr>
              <w:tabs>
                <w:tab w:val="left" w:pos="1680"/>
              </w:tabs>
              <w:jc w:val="both"/>
              <w:rPr>
                <w:rFonts w:ascii="Arial Narrow" w:hAnsi="Arial Narrow"/>
                <w:sz w:val="22"/>
                <w:szCs w:val="22"/>
              </w:rPr>
            </w:pPr>
            <w:r w:rsidRPr="78D04F54" w:rsidR="00474061">
              <w:rPr>
                <w:rFonts w:ascii="Arial Narrow" w:hAnsi="Arial Narrow"/>
                <w:sz w:val="22"/>
                <w:szCs w:val="22"/>
              </w:rPr>
              <w:t xml:space="preserve">Socialización </w:t>
            </w:r>
            <w:r w:rsidRPr="78D04F54" w:rsidR="00474061">
              <w:rPr>
                <w:rFonts w:ascii="Arial Narrow" w:hAnsi="Arial Narrow"/>
                <w:sz w:val="22"/>
                <w:szCs w:val="22"/>
              </w:rPr>
              <w:t xml:space="preserve">Programa </w:t>
            </w:r>
            <w:bookmarkStart w:name="_Int_otkqUSFm" w:id="1293730351"/>
            <w:r w:rsidRPr="78D04F54" w:rsidR="00474061">
              <w:rPr>
                <w:rFonts w:ascii="Arial Narrow" w:hAnsi="Arial Narrow"/>
                <w:sz w:val="22"/>
                <w:szCs w:val="22"/>
              </w:rPr>
              <w:t xml:space="preserve">CIBERPAZ </w:t>
            </w:r>
            <w:r w:rsidRPr="78D04F54" w:rsidR="003B3A2A">
              <w:rPr>
                <w:rFonts w:ascii="Arial Narrow" w:hAnsi="Arial Narrow"/>
                <w:sz w:val="22"/>
                <w:szCs w:val="22"/>
              </w:rPr>
              <w:t xml:space="preserve"> Municipio</w:t>
            </w:r>
            <w:bookmarkEnd w:id="1293730351"/>
            <w:r w:rsidRPr="78D04F54" w:rsidR="003B3A2A">
              <w:rPr>
                <w:rFonts w:ascii="Arial Narrow" w:hAnsi="Arial Narrow"/>
                <w:sz w:val="22"/>
                <w:szCs w:val="22"/>
              </w:rPr>
              <w:t xml:space="preserve"> de Consaca- Nariño.</w:t>
            </w:r>
          </w:p>
          <w:p w:rsidRPr="00D82426" w:rsidR="002D64C3" w:rsidP="00E34884" w:rsidRDefault="00D82426" w14:paraId="585BB00C" w14:textId="3FDC2076">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78D04F54" w14:paraId="134A88C6" w14:textId="77777777">
        <w:trPr>
          <w:jc w:val="center"/>
        </w:trPr>
        <w:tc>
          <w:tcPr>
            <w:tcW w:w="9846" w:type="dxa"/>
            <w:gridSpan w:val="7"/>
            <w:tcBorders>
              <w:left w:val="nil"/>
              <w:right w:val="nil"/>
            </w:tcBorders>
            <w:tcMar/>
          </w:tcPr>
          <w:p w:rsidRPr="0061785B" w:rsidR="00483206" w:rsidP="00483206" w:rsidRDefault="00483206" w14:paraId="38F7BE41" w14:textId="733BACEC">
            <w:pPr>
              <w:jc w:val="center"/>
              <w:rPr>
                <w:rFonts w:ascii="Arial Narrow" w:hAnsi="Arial Narrow"/>
                <w:b/>
                <w:sz w:val="22"/>
                <w:szCs w:val="22"/>
              </w:rPr>
            </w:pPr>
          </w:p>
        </w:tc>
      </w:tr>
      <w:tr w:rsidRPr="0061785B" w:rsidR="00483206" w:rsidTr="78D04F54" w14:paraId="347FED32" w14:textId="77777777">
        <w:trPr>
          <w:jc w:val="center"/>
        </w:trPr>
        <w:tc>
          <w:tcPr>
            <w:tcW w:w="9846" w:type="dxa"/>
            <w:gridSpan w:val="7"/>
            <w:tcMar/>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78D04F54" w14:paraId="6B4AA720" w14:textId="77777777">
        <w:trPr>
          <w:trHeight w:val="1086"/>
          <w:jc w:val="center"/>
        </w:trPr>
        <w:tc>
          <w:tcPr>
            <w:tcW w:w="975" w:type="dxa"/>
            <w:tcMar/>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tcMar/>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tcMar/>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78D04F54" w14:paraId="16A1930C" w14:textId="77777777">
        <w:trPr>
          <w:jc w:val="center"/>
        </w:trPr>
        <w:tc>
          <w:tcPr>
            <w:tcW w:w="975" w:type="dxa"/>
            <w:tcMar/>
          </w:tcPr>
          <w:p w:rsidRPr="0061785B" w:rsidR="00483206" w:rsidP="00483206" w:rsidRDefault="00483206" w14:paraId="7079BC56" w14:textId="6B01A1F2">
            <w:pPr>
              <w:ind w:left="360"/>
              <w:rPr>
                <w:rFonts w:ascii="Arial Narrow" w:hAnsi="Arial Narrow"/>
                <w:sz w:val="22"/>
                <w:szCs w:val="22"/>
              </w:rPr>
            </w:pPr>
          </w:p>
        </w:tc>
        <w:tc>
          <w:tcPr>
            <w:tcW w:w="6758" w:type="dxa"/>
            <w:gridSpan w:val="4"/>
            <w:tcMar/>
          </w:tcPr>
          <w:p w:rsidRPr="0061785B" w:rsidR="00483206" w:rsidP="00483206" w:rsidRDefault="00483206" w14:paraId="093B30DF" w14:textId="77777777">
            <w:pPr>
              <w:ind w:left="360"/>
              <w:rPr>
                <w:rFonts w:ascii="Arial Narrow" w:hAnsi="Arial Narrow"/>
                <w:sz w:val="22"/>
                <w:szCs w:val="22"/>
              </w:rPr>
            </w:pPr>
          </w:p>
        </w:tc>
        <w:tc>
          <w:tcPr>
            <w:tcW w:w="2113" w:type="dxa"/>
            <w:gridSpan w:val="2"/>
            <w:tcMar/>
          </w:tcPr>
          <w:p w:rsidRPr="0061785B" w:rsidR="00483206" w:rsidP="00483206" w:rsidRDefault="00483206" w14:paraId="3ECE97C7" w14:textId="77777777">
            <w:pPr>
              <w:ind w:left="360"/>
              <w:rPr>
                <w:rFonts w:ascii="Arial Narrow" w:hAnsi="Arial Narrow"/>
                <w:sz w:val="22"/>
                <w:szCs w:val="22"/>
              </w:rPr>
            </w:pPr>
          </w:p>
        </w:tc>
      </w:tr>
      <w:tr w:rsidRPr="0061785B" w:rsidR="00483206" w:rsidTr="78D04F54" w14:paraId="122E32BE" w14:textId="77777777">
        <w:trPr>
          <w:jc w:val="center"/>
        </w:trPr>
        <w:tc>
          <w:tcPr>
            <w:tcW w:w="975" w:type="dxa"/>
            <w:tcMar/>
          </w:tcPr>
          <w:p w:rsidRPr="0061785B" w:rsidR="00483206" w:rsidP="00483206" w:rsidRDefault="00483206" w14:paraId="1EDF2AFC" w14:textId="77777777">
            <w:pPr>
              <w:ind w:left="360"/>
              <w:rPr>
                <w:rFonts w:ascii="Arial Narrow" w:hAnsi="Arial Narrow"/>
                <w:sz w:val="22"/>
                <w:szCs w:val="22"/>
              </w:rPr>
            </w:pPr>
          </w:p>
        </w:tc>
        <w:tc>
          <w:tcPr>
            <w:tcW w:w="6758" w:type="dxa"/>
            <w:gridSpan w:val="4"/>
            <w:tcMar/>
          </w:tcPr>
          <w:p w:rsidRPr="0061785B" w:rsidR="00483206" w:rsidP="00483206" w:rsidRDefault="00483206" w14:paraId="7280C29C" w14:textId="77777777">
            <w:pPr>
              <w:ind w:left="360"/>
              <w:rPr>
                <w:rFonts w:ascii="Arial Narrow" w:hAnsi="Arial Narrow"/>
                <w:sz w:val="22"/>
                <w:szCs w:val="22"/>
              </w:rPr>
            </w:pPr>
          </w:p>
        </w:tc>
        <w:tc>
          <w:tcPr>
            <w:tcW w:w="2113" w:type="dxa"/>
            <w:gridSpan w:val="2"/>
            <w:tcMar/>
          </w:tcPr>
          <w:p w:rsidRPr="0061785B" w:rsidR="00483206" w:rsidP="00483206" w:rsidRDefault="00483206" w14:paraId="50B6DC4C" w14:textId="77777777">
            <w:pPr>
              <w:ind w:left="360"/>
              <w:rPr>
                <w:rFonts w:ascii="Arial Narrow" w:hAnsi="Arial Narrow"/>
                <w:sz w:val="22"/>
                <w:szCs w:val="22"/>
              </w:rPr>
            </w:pPr>
          </w:p>
        </w:tc>
      </w:tr>
      <w:tr w:rsidRPr="0061785B" w:rsidR="00483206" w:rsidTr="78D04F54" w14:paraId="553C7599" w14:textId="77777777">
        <w:trPr>
          <w:jc w:val="center"/>
        </w:trPr>
        <w:tc>
          <w:tcPr>
            <w:tcW w:w="975" w:type="dxa"/>
            <w:tcMar/>
          </w:tcPr>
          <w:p w:rsidRPr="0061785B" w:rsidR="00483206" w:rsidP="00483206" w:rsidRDefault="00483206" w14:paraId="0C790993" w14:textId="77777777">
            <w:pPr>
              <w:ind w:left="360"/>
              <w:rPr>
                <w:rFonts w:ascii="Arial Narrow" w:hAnsi="Arial Narrow"/>
                <w:sz w:val="22"/>
                <w:szCs w:val="22"/>
              </w:rPr>
            </w:pPr>
          </w:p>
        </w:tc>
        <w:tc>
          <w:tcPr>
            <w:tcW w:w="6758" w:type="dxa"/>
            <w:gridSpan w:val="4"/>
            <w:tcMar/>
          </w:tcPr>
          <w:p w:rsidRPr="0061785B" w:rsidR="00483206" w:rsidP="00483206" w:rsidRDefault="00483206" w14:paraId="1A710294" w14:textId="77777777">
            <w:pPr>
              <w:ind w:left="360"/>
              <w:rPr>
                <w:rFonts w:ascii="Arial Narrow" w:hAnsi="Arial Narrow"/>
                <w:sz w:val="22"/>
                <w:szCs w:val="22"/>
              </w:rPr>
            </w:pPr>
          </w:p>
        </w:tc>
        <w:tc>
          <w:tcPr>
            <w:tcW w:w="2113" w:type="dxa"/>
            <w:gridSpan w:val="2"/>
            <w:tcMar/>
          </w:tcPr>
          <w:p w:rsidRPr="0061785B" w:rsidR="00483206" w:rsidP="00483206" w:rsidRDefault="00483206" w14:paraId="7C7CA7C0" w14:textId="77777777">
            <w:pPr>
              <w:ind w:left="360"/>
              <w:rPr>
                <w:rFonts w:ascii="Arial Narrow" w:hAnsi="Arial Narrow"/>
                <w:sz w:val="22"/>
                <w:szCs w:val="22"/>
              </w:rPr>
            </w:pPr>
          </w:p>
        </w:tc>
      </w:tr>
      <w:tr w:rsidRPr="0061785B" w:rsidR="00F55DEB" w:rsidTr="78D04F54" w14:paraId="221F5531" w14:textId="77777777">
        <w:trPr>
          <w:jc w:val="center"/>
        </w:trPr>
        <w:tc>
          <w:tcPr>
            <w:tcW w:w="975" w:type="dxa"/>
            <w:tcMar/>
          </w:tcPr>
          <w:p w:rsidRPr="0061785B" w:rsidR="00F55DEB" w:rsidP="00483206" w:rsidRDefault="00F55DEB" w14:paraId="2645D543" w14:textId="77777777">
            <w:pPr>
              <w:ind w:left="360"/>
              <w:rPr>
                <w:rFonts w:ascii="Arial Narrow" w:hAnsi="Arial Narrow"/>
                <w:sz w:val="22"/>
                <w:szCs w:val="22"/>
              </w:rPr>
            </w:pPr>
          </w:p>
        </w:tc>
        <w:tc>
          <w:tcPr>
            <w:tcW w:w="6758" w:type="dxa"/>
            <w:gridSpan w:val="4"/>
            <w:tcMar/>
          </w:tcPr>
          <w:p w:rsidRPr="0061785B" w:rsidR="00F55DEB" w:rsidP="00483206" w:rsidRDefault="00F55DEB" w14:paraId="60133AC3" w14:textId="77777777">
            <w:pPr>
              <w:ind w:left="360"/>
              <w:rPr>
                <w:rFonts w:ascii="Arial Narrow" w:hAnsi="Arial Narrow"/>
                <w:sz w:val="22"/>
                <w:szCs w:val="22"/>
              </w:rPr>
            </w:pPr>
          </w:p>
        </w:tc>
        <w:tc>
          <w:tcPr>
            <w:tcW w:w="2113" w:type="dxa"/>
            <w:gridSpan w:val="2"/>
            <w:tcMar/>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78D04F54"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C77C67" w:rsidTr="78D04F54" w14:paraId="1EBA299C" w14:textId="77777777">
        <w:trPr>
          <w:gridAfter w:val="1"/>
          <w:wAfter w:w="62" w:type="dxa"/>
          <w:trHeight w:val="1248"/>
          <w:jc w:val="center"/>
        </w:trPr>
        <w:tc>
          <w:tcPr>
            <w:tcW w:w="9846" w:type="dxa"/>
            <w:gridSpan w:val="3"/>
            <w:tcMar/>
          </w:tcPr>
          <w:p w:rsidRPr="00F61659" w:rsidR="00C77C67" w:rsidP="00C77C67" w:rsidRDefault="00C77C67" w14:paraId="3BDD2FA1"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C77C67" w:rsidP="00C77C67" w:rsidRDefault="00C77C67" w14:paraId="2F78FDE5" w14:textId="77777777">
            <w:pPr>
              <w:pStyle w:val="Prrafodelista"/>
              <w:rPr>
                <w:rFonts w:ascii="Arial Narrow" w:hAnsi="Arial Narrow"/>
                <w:sz w:val="22"/>
                <w:szCs w:val="22"/>
              </w:rPr>
            </w:pPr>
          </w:p>
          <w:p w:rsidRPr="00F61659" w:rsidR="00C77C67" w:rsidP="00C77C67" w:rsidRDefault="00C77C67" w14:paraId="4FB0FBD4" w14:textId="45DA26F7">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 </w:t>
            </w:r>
            <w:r>
              <w:rPr>
                <w:rFonts w:ascii="Arial Narrow" w:hAnsi="Arial Narrow"/>
                <w:sz w:val="22"/>
                <w:szCs w:val="22"/>
                <w:lang w:val="es-CO"/>
              </w:rPr>
              <w:t>3</w:t>
            </w:r>
            <w:r w:rsidRPr="00F61659">
              <w:rPr>
                <w:rFonts w:ascii="Arial Narrow" w:hAnsi="Arial Narrow"/>
                <w:sz w:val="22"/>
                <w:szCs w:val="22"/>
                <w:lang w:val="es-CO"/>
              </w:rPr>
              <w:t xml:space="preserve">:00 </w:t>
            </w:r>
            <w:r>
              <w:rPr>
                <w:rFonts w:ascii="Arial Narrow" w:hAnsi="Arial Narrow"/>
                <w:sz w:val="22"/>
                <w:szCs w:val="22"/>
                <w:lang w:val="es-CO"/>
              </w:rPr>
              <w:t>p</w:t>
            </w:r>
            <w:r w:rsidRPr="00F61659">
              <w:rPr>
                <w:rFonts w:ascii="Arial Narrow" w:hAnsi="Arial Narrow"/>
                <w:sz w:val="22"/>
                <w:szCs w:val="22"/>
                <w:lang w:val="es-CO"/>
              </w:rPr>
              <w:t xml:space="preserve">m, del día </w:t>
            </w:r>
            <w:r w:rsidR="00474061">
              <w:rPr>
                <w:rFonts w:ascii="Arial Narrow" w:hAnsi="Arial Narrow"/>
                <w:sz w:val="22"/>
                <w:szCs w:val="22"/>
                <w:lang w:val="es-CO"/>
              </w:rPr>
              <w:t xml:space="preserve">03 de junio </w:t>
            </w:r>
            <w:r>
              <w:rPr>
                <w:rFonts w:ascii="Arial Narrow" w:hAnsi="Arial Narrow"/>
                <w:sz w:val="22"/>
                <w:szCs w:val="22"/>
                <w:lang w:val="es-CO"/>
              </w:rPr>
              <w:t>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participantes de la Alcaldía del Municipio</w:t>
            </w:r>
            <w:r w:rsidR="00474061">
              <w:rPr>
                <w:rFonts w:ascii="Arial Narrow" w:hAnsi="Arial Narrow"/>
                <w:sz w:val="22"/>
                <w:szCs w:val="22"/>
                <w:lang w:val="es-CO"/>
              </w:rPr>
              <w:t xml:space="preserve"> </w:t>
            </w:r>
            <w:proofErr w:type="spellStart"/>
            <w:r w:rsidR="00A24232">
              <w:rPr>
                <w:rFonts w:ascii="Arial Narrow" w:hAnsi="Arial Narrow"/>
                <w:sz w:val="22"/>
                <w:szCs w:val="22"/>
                <w:lang w:val="es-CO"/>
              </w:rPr>
              <w:t>Consaca</w:t>
            </w:r>
            <w:proofErr w:type="spellEnd"/>
            <w:r w:rsidRPr="00F61659">
              <w:rPr>
                <w:rFonts w:ascii="Arial Narrow" w:hAnsi="Arial Narrow"/>
                <w:sz w:val="22"/>
                <w:szCs w:val="22"/>
                <w:lang w:val="es-CO"/>
              </w:rPr>
              <w:t>- Nariño.</w:t>
            </w:r>
          </w:p>
          <w:p w:rsidRPr="00F61659" w:rsidR="00C77C67" w:rsidP="00C77C67" w:rsidRDefault="00C77C67" w14:paraId="53B9D259" w14:textId="77777777">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Pr="00BA28CA" w:rsidR="00C77C67" w:rsidP="00C77C67" w:rsidRDefault="00C77C67" w14:paraId="1AC79479" w14:textId="3BD803BE">
            <w:pPr>
              <w:pStyle w:val="Prrafodelista"/>
              <w:numPr>
                <w:ilvl w:val="0"/>
                <w:numId w:val="2"/>
              </w:numPr>
              <w:rPr>
                <w:rFonts w:ascii="Arial Narrow" w:hAnsi="Arial Narrow"/>
                <w:sz w:val="22"/>
                <w:szCs w:val="22"/>
              </w:rPr>
            </w:pPr>
            <w:r w:rsidRPr="00BA28CA">
              <w:rPr>
                <w:rFonts w:ascii="Arial Narrow" w:hAnsi="Arial Narrow"/>
                <w:sz w:val="22"/>
                <w:szCs w:val="22"/>
              </w:rPr>
              <w:t>Socialización Programa C</w:t>
            </w:r>
            <w:r w:rsidR="00607687">
              <w:rPr>
                <w:rFonts w:ascii="Arial Narrow" w:hAnsi="Arial Narrow"/>
                <w:sz w:val="22"/>
                <w:szCs w:val="22"/>
              </w:rPr>
              <w:t>IBERPAZ</w:t>
            </w:r>
          </w:p>
          <w:p w:rsidR="00C77C67" w:rsidP="00C77C67" w:rsidRDefault="00C77C67" w14:paraId="7597AE43" w14:textId="77777777">
            <w:pPr>
              <w:pStyle w:val="Prrafodelista"/>
              <w:tabs>
                <w:tab w:val="left" w:pos="1680"/>
              </w:tabs>
              <w:jc w:val="both"/>
              <w:rPr>
                <w:rFonts w:ascii="Arial Narrow" w:hAnsi="Arial Narrow"/>
                <w:sz w:val="22"/>
                <w:szCs w:val="22"/>
                <w:lang w:val="es-CO"/>
              </w:rPr>
            </w:pPr>
          </w:p>
          <w:p w:rsidR="00C77C67" w:rsidP="00C77C67" w:rsidRDefault="00C77C67" w14:paraId="5705250B" w14:textId="5274B662">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Para este punto del orden del día, se llevó a cabo la socialización de la estrategia </w:t>
            </w:r>
            <w:r w:rsidRPr="00A67B74" w:rsidR="00DD268B">
              <w:rPr>
                <w:rFonts w:ascii="Arial Narrow" w:hAnsi="Arial Narrow"/>
                <w:sz w:val="22"/>
                <w:szCs w:val="22"/>
              </w:rPr>
              <w:t xml:space="preserve">Socialización </w:t>
            </w:r>
            <w:r w:rsidR="00DD268B">
              <w:rPr>
                <w:rFonts w:ascii="Arial Narrow" w:hAnsi="Arial Narrow"/>
                <w:sz w:val="22"/>
                <w:szCs w:val="22"/>
              </w:rPr>
              <w:t>Programa CIBERPAZ</w:t>
            </w:r>
            <w:r w:rsidRPr="00734D6E">
              <w:rPr>
                <w:rFonts w:ascii="Arial Narrow" w:hAnsi="Arial Narrow"/>
                <w:sz w:val="22"/>
                <w:szCs w:val="22"/>
                <w:lang w:val="es-CO"/>
              </w:rPr>
              <w:t>, presentada por el Viceministerio de Transformación Digital a través de la Dirección de Apropiación de Tecnologías de la Información y las Comunicaciones.</w:t>
            </w:r>
          </w:p>
          <w:p w:rsidR="00C77C67" w:rsidP="00C77C67" w:rsidRDefault="00C77C67" w14:paraId="7B6AF5A1" w14:textId="77777777">
            <w:pPr>
              <w:pStyle w:val="Prrafodelista"/>
              <w:tabs>
                <w:tab w:val="left" w:pos="1680"/>
              </w:tabs>
              <w:jc w:val="both"/>
              <w:rPr>
                <w:rFonts w:ascii="Arial Narrow" w:hAnsi="Arial Narrow"/>
                <w:sz w:val="22"/>
                <w:szCs w:val="22"/>
                <w:lang w:val="es-CO"/>
              </w:rPr>
            </w:pPr>
          </w:p>
          <w:p w:rsidR="00C77C67" w:rsidP="00C77C67" w:rsidRDefault="00C77C67" w14:paraId="515E0B23"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Durante la exposición se explicó que esta iniciativa surge como una respuesta institucional ante las problemáticas actuales relacionadas con el uso inadecuado de las tecnologías, teniendo en cuenta el incremento </w:t>
            </w:r>
            <w:r w:rsidRPr="00734D6E">
              <w:rPr>
                <w:rFonts w:ascii="Arial Narrow" w:hAnsi="Arial Narrow"/>
                <w:sz w:val="22"/>
                <w:szCs w:val="22"/>
                <w:lang w:val="es-CO"/>
              </w:rPr>
              <w:lastRenderedPageBreak/>
              <w:t>de riesgos digitales, las brechas existentes en ciudadanía digital y la falta de articulación territorial para enfrentar estas situaciones de manera efectiva.</w:t>
            </w:r>
          </w:p>
          <w:p w:rsidR="00C77C67" w:rsidP="00C77C67" w:rsidRDefault="00C77C67" w14:paraId="26E6EC80"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Durante la presentación se resaltó que uno de los principales problemas identificados a nivel país es el aumento de casos asociados al ciberacoso, la sextorsión, la desinformación y los discursos de odio, situaciones que afectan especialmente a niños, niñas, adolescentes y población vulnerable, generando escenarios de desprotección institucional y profundizando la brecha territorial en materia de formación digital. Asimismo, se enfatizó que estas problemáticas exigen una respuesta pedagógica urgente que permita construir una cultura digital orientada hacia el respeto, la convivencia pacífica y el uso responsable de los entornos tecnológicos.</w:t>
            </w:r>
          </w:p>
          <w:p w:rsidRPr="00734D6E" w:rsidR="00C77C67" w:rsidP="00C77C67" w:rsidRDefault="00C77C67" w14:paraId="040BB2CF" w14:textId="77777777">
            <w:pPr>
              <w:pStyle w:val="Prrafodelista"/>
              <w:tabs>
                <w:tab w:val="left" w:pos="1680"/>
              </w:tabs>
              <w:jc w:val="both"/>
              <w:rPr>
                <w:rFonts w:ascii="Arial Narrow" w:hAnsi="Arial Narrow"/>
                <w:sz w:val="22"/>
                <w:szCs w:val="22"/>
                <w:lang w:val="es-CO"/>
              </w:rPr>
            </w:pPr>
          </w:p>
          <w:p w:rsidR="00C77C67" w:rsidP="00C77C67" w:rsidRDefault="00C77C67" w14:paraId="4FD76D8A"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Se explicó además que existen importantes fallas del mercado que justifican la intervención estructural del Estado, entre ellas la insuficiente oferta formativa en competencias digitales, la desigualdad territorial en el acceso a procesos de capacitación, la baja inversión en acciones preventivas y la falta de articulación entre entidades territoriales para abordar de manera integral estos desafíos. </w:t>
            </w:r>
          </w:p>
          <w:p w:rsidR="00C77C67" w:rsidP="00C77C67" w:rsidRDefault="00C77C67" w14:paraId="169225C5" w14:textId="77777777">
            <w:pPr>
              <w:pStyle w:val="Prrafodelista"/>
              <w:tabs>
                <w:tab w:val="left" w:pos="1680"/>
              </w:tabs>
              <w:jc w:val="both"/>
              <w:rPr>
                <w:rFonts w:ascii="Arial Narrow" w:hAnsi="Arial Narrow"/>
                <w:sz w:val="22"/>
                <w:szCs w:val="22"/>
                <w:lang w:val="es-CO"/>
              </w:rPr>
            </w:pPr>
          </w:p>
          <w:p w:rsidR="00C77C67" w:rsidP="00C77C67" w:rsidRDefault="00C77C67" w14:paraId="7FBFB9D9" w14:textId="11AA41EC">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En este sentido, </w:t>
            </w:r>
            <w:r w:rsidRPr="00A67B74" w:rsidR="00DD268B">
              <w:rPr>
                <w:rFonts w:ascii="Arial Narrow" w:hAnsi="Arial Narrow"/>
                <w:sz w:val="22"/>
                <w:szCs w:val="22"/>
              </w:rPr>
              <w:t xml:space="preserve">Socialización </w:t>
            </w:r>
            <w:r w:rsidR="00DD268B">
              <w:rPr>
                <w:rFonts w:ascii="Arial Narrow" w:hAnsi="Arial Narrow"/>
                <w:sz w:val="22"/>
                <w:szCs w:val="22"/>
              </w:rPr>
              <w:t>Programa CIBERPAZ</w:t>
            </w:r>
            <w:r w:rsidRPr="00734D6E" w:rsidR="00DD268B">
              <w:rPr>
                <w:rFonts w:ascii="Arial Narrow" w:hAnsi="Arial Narrow"/>
                <w:sz w:val="22"/>
                <w:szCs w:val="22"/>
                <w:lang w:val="es-CO"/>
              </w:rPr>
              <w:t xml:space="preserve"> </w:t>
            </w:r>
            <w:r w:rsidRPr="00734D6E">
              <w:rPr>
                <w:rFonts w:ascii="Arial Narrow" w:hAnsi="Arial Narrow"/>
                <w:sz w:val="22"/>
                <w:szCs w:val="22"/>
                <w:lang w:val="es-CO"/>
              </w:rPr>
              <w:t>se consolida como una estrategia seria y estructurada, que va más allá de una campaña de sensibilización, constituyéndose como una intervención integral basada en formación, sensibilización y acción territorial.</w:t>
            </w:r>
          </w:p>
          <w:p w:rsidRPr="00734D6E" w:rsidR="00C77C67" w:rsidP="00C77C67" w:rsidRDefault="00C77C67" w14:paraId="7949BE61" w14:textId="77777777">
            <w:pPr>
              <w:pStyle w:val="Prrafodelista"/>
              <w:tabs>
                <w:tab w:val="left" w:pos="1680"/>
              </w:tabs>
              <w:jc w:val="both"/>
              <w:rPr>
                <w:rFonts w:ascii="Arial Narrow" w:hAnsi="Arial Narrow"/>
                <w:sz w:val="22"/>
                <w:szCs w:val="22"/>
                <w:lang w:val="es-CO"/>
              </w:rPr>
            </w:pPr>
          </w:p>
          <w:p w:rsidRPr="00BA28CA" w:rsidR="00C77C67" w:rsidP="00C77C67" w:rsidRDefault="00C77C67" w14:paraId="1D197585" w14:textId="2D88B7E0">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Dentro de su estructura operativa, se informó que el programa cuenta con un ecosistema de </w:t>
            </w:r>
            <w:r w:rsidRPr="00BA28CA">
              <w:rPr>
                <w:rFonts w:ascii="Arial Narrow" w:hAnsi="Arial Narrow"/>
                <w:sz w:val="22"/>
                <w:szCs w:val="22"/>
                <w:lang w:val="es-CO"/>
              </w:rPr>
              <w:t xml:space="preserve">36 </w:t>
            </w:r>
            <w:r w:rsidRPr="00BA28CA" w:rsidR="00DD268B">
              <w:rPr>
                <w:rFonts w:ascii="Arial Narrow" w:hAnsi="Arial Narrow"/>
                <w:sz w:val="22"/>
                <w:szCs w:val="22"/>
                <w:lang w:val="es-CO"/>
              </w:rPr>
              <w:t>ciber embajadores</w:t>
            </w:r>
            <w:r w:rsidRPr="00BA28CA">
              <w:rPr>
                <w:rFonts w:ascii="Arial Narrow" w:hAnsi="Arial Narrow"/>
                <w:sz w:val="22"/>
                <w:szCs w:val="22"/>
                <w:lang w:val="es-CO"/>
              </w:rPr>
              <w:t xml:space="preserve"> distribuidos en territorio, quienes lideran procesos de acompañamiento y articulación con las comunidades. La estrategia contempla componentes orientados al fortalecimiento de competencias digitales mediante cursos y procesos formativos; jornadas pedagógicas comunitarias y talleres territoriales; campañas masivas de sensibilización; procesos de innovación social mediante laboratorios ciudadanos; y mecanismos de gobernanza digital enfocados en fortalecer la articulación interinstitucional y la toma de decisiones basadas en datos.</w:t>
            </w:r>
          </w:p>
          <w:p w:rsidRPr="00BA28CA" w:rsidR="00C77C67" w:rsidP="00C77C67" w:rsidRDefault="00C77C67" w14:paraId="74BE208B" w14:textId="77777777">
            <w:pPr>
              <w:pStyle w:val="Prrafodelista"/>
              <w:tabs>
                <w:tab w:val="left" w:pos="1680"/>
              </w:tabs>
              <w:jc w:val="both"/>
              <w:rPr>
                <w:rFonts w:ascii="Arial Narrow" w:hAnsi="Arial Narrow"/>
                <w:sz w:val="22"/>
                <w:szCs w:val="22"/>
                <w:lang w:val="es-CO"/>
              </w:rPr>
            </w:pPr>
          </w:p>
          <w:p w:rsidRPr="00734D6E" w:rsidR="00C77C67" w:rsidP="00C77C67" w:rsidRDefault="00C77C67" w14:paraId="3CF35B4C" w14:textId="77777777">
            <w:pPr>
              <w:pStyle w:val="Prrafodelista"/>
              <w:tabs>
                <w:tab w:val="left" w:pos="1680"/>
              </w:tabs>
              <w:jc w:val="both"/>
              <w:rPr>
                <w:rFonts w:ascii="Arial Narrow" w:hAnsi="Arial Narrow"/>
                <w:sz w:val="22"/>
                <w:szCs w:val="22"/>
                <w:lang w:val="es-CO"/>
              </w:rPr>
            </w:pPr>
            <w:r w:rsidRPr="00BA28CA">
              <w:rPr>
                <w:rFonts w:ascii="Arial Narrow" w:hAnsi="Arial Narrow"/>
                <w:sz w:val="22"/>
                <w:szCs w:val="22"/>
                <w:lang w:val="es-CO"/>
              </w:rPr>
              <w:t>Se socializó también la meta nacional proyectada al año 2026, la cual busca sensibilizar a 1.057.000 personas</w:t>
            </w:r>
            <w:r w:rsidRPr="00734D6E">
              <w:rPr>
                <w:rFonts w:ascii="Arial Narrow" w:hAnsi="Arial Narrow"/>
                <w:sz w:val="22"/>
                <w:szCs w:val="22"/>
                <w:lang w:val="es-CO"/>
              </w:rPr>
              <w:t xml:space="preserve"> en todo el territorio colombiano, consolidando una ciudadanía digital más preparada frente a los retos del entorno tecnológico. Finalmente, se destacó la importancia del trabajo articulado con secretarías de educación, docentes y líderes territoriales, quienes cumplen un papel fundamental como multiplicadores de la cultura de paz digital y del uso ético de las tecnologías, contribuyendo al fortalecimiento de capacidades institucionales y comunitarias.</w:t>
            </w:r>
          </w:p>
          <w:p w:rsidRPr="00F61659" w:rsidR="00C77C67" w:rsidP="00C77C67" w:rsidRDefault="00C77C67" w14:paraId="77721B7B" w14:textId="77777777">
            <w:pPr>
              <w:jc w:val="both"/>
              <w:rPr>
                <w:rFonts w:ascii="Arial Narrow" w:hAnsi="Arial Narrow"/>
                <w:sz w:val="22"/>
                <w:szCs w:val="22"/>
                <w:lang w:val="es-CO"/>
              </w:rPr>
            </w:pPr>
            <w:r w:rsidRPr="00F61659">
              <w:rPr>
                <w:rFonts w:ascii="Arial Narrow" w:hAnsi="Arial Narrow"/>
                <w:sz w:val="22"/>
                <w:szCs w:val="22"/>
                <w:lang w:val="es-CO"/>
              </w:rPr>
              <w:t xml:space="preserve">            </w:t>
            </w:r>
          </w:p>
          <w:p w:rsidR="00C77C67" w:rsidP="00C77C67" w:rsidRDefault="00C77C67" w14:paraId="6F95265B" w14:textId="77777777">
            <w:pPr>
              <w:pStyle w:val="Prrafodelista"/>
              <w:numPr>
                <w:ilvl w:val="0"/>
                <w:numId w:val="2"/>
              </w:numPr>
              <w:jc w:val="both"/>
              <w:rPr>
                <w:rFonts w:ascii="Arial Narrow" w:hAnsi="Arial Narrow"/>
                <w:sz w:val="22"/>
                <w:szCs w:val="22"/>
              </w:rPr>
            </w:pPr>
            <w:r w:rsidRPr="00BA7C71">
              <w:rPr>
                <w:rFonts w:ascii="Arial Narrow" w:hAnsi="Arial Narrow"/>
                <w:sz w:val="22"/>
                <w:szCs w:val="22"/>
              </w:rPr>
              <w:t>Varios y Despedida</w:t>
            </w:r>
          </w:p>
          <w:p w:rsidR="00C77C67" w:rsidP="00C77C67" w:rsidRDefault="00C77C67" w14:paraId="47ED67D2" w14:textId="77777777">
            <w:pPr>
              <w:pStyle w:val="Prrafodelista"/>
              <w:jc w:val="both"/>
              <w:rPr>
                <w:rFonts w:ascii="Arial Narrow" w:hAnsi="Arial Narrow"/>
                <w:sz w:val="22"/>
                <w:szCs w:val="22"/>
              </w:rPr>
            </w:pPr>
          </w:p>
          <w:p w:rsidRPr="00F61659" w:rsidR="00C77C67" w:rsidP="00C77C67" w:rsidRDefault="00C77C67" w14:paraId="4C9119F5" w14:textId="73ED327B">
            <w:pPr>
              <w:pStyle w:val="Prrafodelista"/>
              <w:jc w:val="both"/>
              <w:rPr>
                <w:rFonts w:ascii="Arial Narrow" w:hAnsi="Arial Narrow"/>
                <w:sz w:val="22"/>
                <w:szCs w:val="22"/>
              </w:rPr>
            </w:pPr>
            <w:r w:rsidRPr="00F61659">
              <w:rPr>
                <w:rFonts w:ascii="Arial Narrow" w:hAnsi="Arial Narrow"/>
                <w:sz w:val="22"/>
                <w:szCs w:val="22"/>
              </w:rPr>
              <w:t xml:space="preserve">Sin ninguna </w:t>
            </w:r>
            <w:r>
              <w:rPr>
                <w:rFonts w:ascii="Arial Narrow" w:hAnsi="Arial Narrow"/>
                <w:sz w:val="22"/>
                <w:szCs w:val="22"/>
              </w:rPr>
              <w:t xml:space="preserve">otra </w:t>
            </w:r>
            <w:r w:rsidRPr="00F61659">
              <w:rPr>
                <w:rFonts w:ascii="Arial Narrow" w:hAnsi="Arial Narrow"/>
                <w:sz w:val="22"/>
                <w:szCs w:val="22"/>
              </w:rPr>
              <w:t xml:space="preserve">inquietud se da por finalizada la reunión, a las </w:t>
            </w:r>
            <w:r w:rsidR="00A24232">
              <w:rPr>
                <w:rFonts w:ascii="Arial Narrow" w:hAnsi="Arial Narrow"/>
                <w:sz w:val="22"/>
                <w:szCs w:val="22"/>
              </w:rPr>
              <w:t>4</w:t>
            </w:r>
            <w:r w:rsidRPr="00F61659">
              <w:rPr>
                <w:rFonts w:ascii="Arial Narrow" w:hAnsi="Arial Narrow"/>
                <w:sz w:val="22"/>
                <w:szCs w:val="22"/>
              </w:rPr>
              <w:t>:</w:t>
            </w:r>
            <w:r>
              <w:rPr>
                <w:rFonts w:ascii="Arial Narrow" w:hAnsi="Arial Narrow"/>
                <w:sz w:val="22"/>
                <w:szCs w:val="22"/>
              </w:rPr>
              <w:t>00 p</w:t>
            </w:r>
            <w:r w:rsidRPr="00F61659">
              <w:rPr>
                <w:rFonts w:ascii="Arial Narrow" w:hAnsi="Arial Narrow"/>
                <w:sz w:val="22"/>
                <w:szCs w:val="22"/>
              </w:rPr>
              <w:t>m.</w:t>
            </w:r>
          </w:p>
          <w:p w:rsidRPr="00232B2C" w:rsidR="00C77C67" w:rsidP="00C77C67" w:rsidRDefault="00C77C67" w14:paraId="5FF39579" w14:textId="6F0C0571">
            <w:pPr>
              <w:jc w:val="both"/>
              <w:rPr>
                <w:rFonts w:ascii="Arial Narrow" w:hAnsi="Arial Narrow"/>
                <w:sz w:val="22"/>
                <w:szCs w:val="22"/>
              </w:rPr>
            </w:pPr>
          </w:p>
        </w:tc>
      </w:tr>
      <w:tr w:rsidRPr="0061785B" w:rsidR="00C77C67" w:rsidTr="78D04F54" w14:paraId="6C319296" w14:textId="77777777">
        <w:trPr>
          <w:trHeight w:val="414"/>
          <w:jc w:val="center"/>
        </w:trPr>
        <w:tc>
          <w:tcPr>
            <w:tcW w:w="9908" w:type="dxa"/>
            <w:gridSpan w:val="4"/>
            <w:tcMar/>
            <w:vAlign w:val="center"/>
          </w:tcPr>
          <w:p w:rsidRPr="0061785B" w:rsidR="00C77C67" w:rsidP="00C77C67" w:rsidRDefault="00C77C67"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C77C67" w:rsidTr="78D04F54" w14:paraId="6778FEE9" w14:textId="77777777">
        <w:trPr>
          <w:trHeight w:val="420"/>
          <w:jc w:val="center"/>
        </w:trPr>
        <w:tc>
          <w:tcPr>
            <w:tcW w:w="5845" w:type="dxa"/>
            <w:tcMar/>
            <w:vAlign w:val="center"/>
          </w:tcPr>
          <w:p w:rsidRPr="00891DA9" w:rsidR="00C77C67" w:rsidP="78D04F54" w:rsidRDefault="00C77C67" w14:paraId="44D175EF" w14:textId="512A4152">
            <w:pPr>
              <w:jc w:val="center"/>
              <w:rPr>
                <w:rFonts w:ascii="Arial Narrow" w:hAnsi="Arial Narrow"/>
                <w:b w:val="1"/>
                <w:bCs w:val="1"/>
                <w:sz w:val="22"/>
                <w:szCs w:val="22"/>
              </w:rPr>
            </w:pPr>
            <w:bookmarkStart w:name="_Int_qSaPzK8B" w:id="521840342"/>
            <w:r w:rsidRPr="78D04F54" w:rsidR="1BF0762E">
              <w:rPr>
                <w:rFonts w:ascii="Arial Narrow" w:hAnsi="Arial Narrow"/>
                <w:b w:val="1"/>
                <w:bCs w:val="1"/>
                <w:sz w:val="22"/>
                <w:szCs w:val="22"/>
              </w:rPr>
              <w:t>ACCIÓN A EJECUTAR</w:t>
            </w:r>
            <w:bookmarkEnd w:id="521840342"/>
          </w:p>
        </w:tc>
        <w:tc>
          <w:tcPr>
            <w:tcW w:w="2486" w:type="dxa"/>
            <w:tcMar/>
            <w:vAlign w:val="center"/>
          </w:tcPr>
          <w:p w:rsidRPr="0061785B" w:rsidR="00C77C67" w:rsidP="00C77C67" w:rsidRDefault="00C77C67" w14:paraId="32A62BF7" w14:textId="35E1B453">
            <w:pPr>
              <w:jc w:val="center"/>
              <w:rPr>
                <w:rFonts w:ascii="Arial Narrow" w:hAnsi="Arial Narrow"/>
                <w:b/>
                <w:sz w:val="22"/>
                <w:szCs w:val="22"/>
              </w:rPr>
            </w:pPr>
            <w:r>
              <w:rPr>
                <w:rFonts w:ascii="Arial Narrow" w:hAnsi="Arial Narrow"/>
                <w:b/>
                <w:sz w:val="22"/>
                <w:szCs w:val="22"/>
              </w:rPr>
              <w:t>RESPONSABLE DE EJECUCIÓN</w:t>
            </w:r>
          </w:p>
        </w:tc>
        <w:tc>
          <w:tcPr>
            <w:tcW w:w="1577" w:type="dxa"/>
            <w:gridSpan w:val="2"/>
            <w:tcMar/>
            <w:vAlign w:val="center"/>
          </w:tcPr>
          <w:p w:rsidRPr="0061785B" w:rsidR="00C77C67" w:rsidP="00C77C67" w:rsidRDefault="00C77C67"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001413D" w14:paraId="7C411764" w14:textId="77777777">
        <w:trPr>
          <w:trHeight w:val="405"/>
          <w:jc w:val="center"/>
        </w:trPr>
        <w:tc>
          <w:tcPr>
            <w:tcW w:w="4472" w:type="dxa"/>
            <w:vAlign w:val="center"/>
          </w:tcPr>
          <w:p w:rsidR="00E51185" w:rsidP="00E51185" w:rsidRDefault="00E51185" w14:paraId="521B6346" w14:textId="4D2A13E0">
            <w:pPr>
              <w:rPr>
                <w:rFonts w:ascii="Arial Narrow" w:hAnsi="Arial Narrow"/>
                <w:sz w:val="22"/>
                <w:szCs w:val="22"/>
              </w:rPr>
            </w:pPr>
            <w:r>
              <w:rPr>
                <w:rFonts w:ascii="Arial Narrow" w:hAnsi="Arial Narrow"/>
                <w:sz w:val="22"/>
                <w:szCs w:val="22"/>
              </w:rPr>
              <w:t>Camilo Andres Ortega López</w:t>
            </w:r>
          </w:p>
        </w:tc>
        <w:tc>
          <w:tcPr>
            <w:tcW w:w="3129" w:type="dxa"/>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7A29D40A">
      <w:pPr>
        <w:tabs>
          <w:tab w:val="left" w:pos="5370"/>
        </w:tabs>
        <w:jc w:val="center"/>
        <w:rPr>
          <w:rFonts w:ascii="Arial" w:hAnsi="Arial" w:cs="Arial"/>
          <w:b/>
          <w:bCs/>
        </w:rPr>
      </w:pPr>
      <w:r w:rsidRPr="00757CC0">
        <w:rPr>
          <w:rFonts w:ascii="Arial" w:hAnsi="Arial" w:cs="Arial"/>
          <w:b/>
          <w:bCs/>
        </w:rPr>
        <w:t xml:space="preserve">FECHA: </w:t>
      </w:r>
      <w:r w:rsidR="00805994">
        <w:rPr>
          <w:rFonts w:ascii="Arial" w:hAnsi="Arial" w:cs="Arial"/>
          <w:b/>
          <w:bCs/>
        </w:rPr>
        <w:t>03</w:t>
      </w:r>
      <w:r w:rsidR="00E14D39">
        <w:rPr>
          <w:rFonts w:ascii="Arial" w:hAnsi="Arial" w:cs="Arial"/>
          <w:b/>
          <w:bCs/>
        </w:rPr>
        <w:t>/</w:t>
      </w:r>
      <w:r w:rsidR="000F5584">
        <w:rPr>
          <w:rFonts w:ascii="Arial" w:hAnsi="Arial" w:cs="Arial"/>
          <w:b/>
          <w:bCs/>
        </w:rPr>
        <w:t>0</w:t>
      </w:r>
      <w:r w:rsidR="00805994">
        <w:rPr>
          <w:rFonts w:ascii="Arial" w:hAnsi="Arial" w:cs="Arial"/>
          <w:b/>
          <w:bCs/>
        </w:rPr>
        <w:t>6</w:t>
      </w:r>
      <w:r w:rsidRPr="00757CC0">
        <w:rPr>
          <w:rFonts w:ascii="Arial" w:hAnsi="Arial" w:cs="Arial"/>
          <w:b/>
          <w:bCs/>
        </w:rPr>
        <w:t>/202</w:t>
      </w:r>
      <w:r w:rsidR="000F1792">
        <w:rPr>
          <w:rFonts w:ascii="Arial" w:hAnsi="Arial" w:cs="Arial"/>
          <w:b/>
          <w:bCs/>
        </w:rPr>
        <w:t>6</w:t>
      </w:r>
    </w:p>
    <w:p w:rsidR="0023035D" w:rsidP="003F7855" w:rsidRDefault="0023035D" w14:paraId="49111CDC" w14:textId="77777777">
      <w:pPr>
        <w:tabs>
          <w:tab w:val="left" w:pos="5370"/>
        </w:tabs>
        <w:jc w:val="center"/>
        <w:rPr>
          <w:rFonts w:ascii="Arial" w:hAnsi="Arial" w:cs="Arial"/>
          <w:b/>
          <w:bCs/>
        </w:rPr>
      </w:pPr>
    </w:p>
    <w:p w:rsidR="00876955" w:rsidP="00BD7D7E" w:rsidRDefault="0023035D" w14:paraId="75F09519" w14:textId="43A80B02">
      <w:pPr>
        <w:jc w:val="center"/>
      </w:pPr>
      <w:r w:rsidRPr="0023035D">
        <w:drawing>
          <wp:inline distT="0" distB="0" distL="0" distR="0" wp14:anchorId="20BB1F0D" wp14:editId="59017B62">
            <wp:extent cx="5613400" cy="2934970"/>
            <wp:effectExtent l="0" t="0" r="6350" b="0"/>
            <wp:docPr id="1791232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32876" name=""/>
                    <pic:cNvPicPr/>
                  </pic:nvPicPr>
                  <pic:blipFill>
                    <a:blip r:embed="rId12"/>
                    <a:stretch>
                      <a:fillRect/>
                    </a:stretch>
                  </pic:blipFill>
                  <pic:spPr>
                    <a:xfrm>
                      <a:off x="0" y="0"/>
                      <a:ext cx="5613400" cy="2934970"/>
                    </a:xfrm>
                    <a:prstGeom prst="rect">
                      <a:avLst/>
                    </a:prstGeom>
                  </pic:spPr>
                </pic:pic>
              </a:graphicData>
            </a:graphic>
          </wp:inline>
        </w:drawing>
      </w:r>
    </w:p>
    <w:sectPr w:rsidR="00876955"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67F81" w:rsidRDefault="00567F81" w14:paraId="5BD52BBA" w14:textId="77777777">
      <w:r>
        <w:separator/>
      </w:r>
    </w:p>
  </w:endnote>
  <w:endnote w:type="continuationSeparator" w:id="0">
    <w:p w:rsidR="00567F81" w:rsidRDefault="00567F81" w14:paraId="14B5033C" w14:textId="77777777">
      <w:r>
        <w:continuationSeparator/>
      </w:r>
    </w:p>
  </w:endnote>
  <w:endnote w:type="continuationNotice" w:id="1">
    <w:p w:rsidR="00567F81" w:rsidRDefault="00567F81" w14:paraId="4BA941B5"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67F81" w:rsidRDefault="00567F81" w14:paraId="3CFF519C" w14:textId="77777777">
      <w:r>
        <w:separator/>
      </w:r>
    </w:p>
  </w:footnote>
  <w:footnote w:type="continuationSeparator" w:id="0">
    <w:p w:rsidR="00567F81" w:rsidRDefault="00567F81" w14:paraId="2A965959" w14:textId="77777777">
      <w:r>
        <w:continuationSeparator/>
      </w:r>
    </w:p>
  </w:footnote>
  <w:footnote w:type="continuationNotice" w:id="1">
    <w:p w:rsidR="00567F81" w:rsidRDefault="00567F81" w14:paraId="2CEDC0DE"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int2:observations>
    <int2:textHash int2:hashCode="iDdott0sQq6gAx" int2:id="sXrBkjwf">
      <int2:state int2:type="spell" int2:value="Rejected"/>
    </int2:textHash>
    <int2:textHash int2:hashCode="8mV2TViTP/di5Q" int2:id="lTkNIMgw">
      <int2:state int2:type="spell" int2:value="Rejected"/>
    </int2:textHash>
    <int2:textHash int2:hashCode="Rik4NlabOWj0wd" int2:id="xgaIrfSx">
      <int2:state int2:type="spell" int2:value="Rejected"/>
    </int2:textHash>
    <int2:textHash int2:hashCode="Wcn3FU8tTD457T" int2:id="dAqChEM7">
      <int2:state int2:type="spell" int2:value="Rejected"/>
    </int2:textHash>
    <int2:bookmark int2:bookmarkName="_Int_qSaPzK8B" int2:invalidationBookmarkName="" int2:hashCode="nZAm+kI19KPUJi" int2:id="EsfltrqY">
      <int2:state int2:type="style" int2:value="Rejected"/>
    </int2:bookmark>
    <int2:bookmark int2:bookmarkName="_Int_otkqUSFm" int2:invalidationBookmarkName="" int2:hashCode="TN2Kh4Gxc2JFVS" int2:id="GFNvSAdh">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3"/>
  </w:num>
  <w:num w:numId="2" w16cid:durableId="2074959188">
    <w:abstractNumId w:val="0"/>
  </w:num>
  <w:num w:numId="3" w16cid:durableId="516582220">
    <w:abstractNumId w:val="1"/>
  </w:num>
  <w:num w:numId="4" w16cid:durableId="406801231">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582"/>
    <w:rsid w:val="00123230"/>
    <w:rsid w:val="00123A18"/>
    <w:rsid w:val="0013161F"/>
    <w:rsid w:val="00134A27"/>
    <w:rsid w:val="00140FC0"/>
    <w:rsid w:val="00144695"/>
    <w:rsid w:val="001479ED"/>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3035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914DE"/>
    <w:rsid w:val="00291E23"/>
    <w:rsid w:val="002922F4"/>
    <w:rsid w:val="002A1EE1"/>
    <w:rsid w:val="002A4A15"/>
    <w:rsid w:val="002A582C"/>
    <w:rsid w:val="002A6A9E"/>
    <w:rsid w:val="002B125C"/>
    <w:rsid w:val="002B572D"/>
    <w:rsid w:val="002B5AB0"/>
    <w:rsid w:val="002B7458"/>
    <w:rsid w:val="002C7351"/>
    <w:rsid w:val="002C7489"/>
    <w:rsid w:val="002D1FE8"/>
    <w:rsid w:val="002D2886"/>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3A58"/>
    <w:rsid w:val="00364637"/>
    <w:rsid w:val="00367280"/>
    <w:rsid w:val="003721E5"/>
    <w:rsid w:val="00374B00"/>
    <w:rsid w:val="0038327E"/>
    <w:rsid w:val="0038390D"/>
    <w:rsid w:val="00384652"/>
    <w:rsid w:val="00386AF4"/>
    <w:rsid w:val="00394855"/>
    <w:rsid w:val="003A1C32"/>
    <w:rsid w:val="003A2488"/>
    <w:rsid w:val="003A2B1E"/>
    <w:rsid w:val="003A3D29"/>
    <w:rsid w:val="003A51D5"/>
    <w:rsid w:val="003A5A02"/>
    <w:rsid w:val="003A6A23"/>
    <w:rsid w:val="003A6D49"/>
    <w:rsid w:val="003A7275"/>
    <w:rsid w:val="003B29AE"/>
    <w:rsid w:val="003B3A2A"/>
    <w:rsid w:val="003B4A37"/>
    <w:rsid w:val="003B68E6"/>
    <w:rsid w:val="003B7CB1"/>
    <w:rsid w:val="003C13C2"/>
    <w:rsid w:val="003C5430"/>
    <w:rsid w:val="003C5F25"/>
    <w:rsid w:val="003C6DFB"/>
    <w:rsid w:val="003C6E3A"/>
    <w:rsid w:val="003C70BE"/>
    <w:rsid w:val="003D1E49"/>
    <w:rsid w:val="003D3800"/>
    <w:rsid w:val="003E28B1"/>
    <w:rsid w:val="003E5A6B"/>
    <w:rsid w:val="003E6128"/>
    <w:rsid w:val="003F6EFC"/>
    <w:rsid w:val="003F7855"/>
    <w:rsid w:val="004011A6"/>
    <w:rsid w:val="00405D64"/>
    <w:rsid w:val="0041040F"/>
    <w:rsid w:val="004110DA"/>
    <w:rsid w:val="004111CE"/>
    <w:rsid w:val="004123A7"/>
    <w:rsid w:val="00416AFF"/>
    <w:rsid w:val="004178B4"/>
    <w:rsid w:val="00421E84"/>
    <w:rsid w:val="00425400"/>
    <w:rsid w:val="00432D4B"/>
    <w:rsid w:val="0043596F"/>
    <w:rsid w:val="00437231"/>
    <w:rsid w:val="00440F0D"/>
    <w:rsid w:val="0044115F"/>
    <w:rsid w:val="004443D9"/>
    <w:rsid w:val="004448E4"/>
    <w:rsid w:val="00446E30"/>
    <w:rsid w:val="00450726"/>
    <w:rsid w:val="004579BF"/>
    <w:rsid w:val="00474061"/>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167E"/>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494E"/>
    <w:rsid w:val="00564A2B"/>
    <w:rsid w:val="00566001"/>
    <w:rsid w:val="00567F81"/>
    <w:rsid w:val="0057287D"/>
    <w:rsid w:val="00574068"/>
    <w:rsid w:val="00577818"/>
    <w:rsid w:val="00580B2B"/>
    <w:rsid w:val="00582766"/>
    <w:rsid w:val="0058315F"/>
    <w:rsid w:val="00583B8B"/>
    <w:rsid w:val="00585EC9"/>
    <w:rsid w:val="00594B27"/>
    <w:rsid w:val="00597E16"/>
    <w:rsid w:val="005A0138"/>
    <w:rsid w:val="005A0D2F"/>
    <w:rsid w:val="005A20DB"/>
    <w:rsid w:val="005A38B8"/>
    <w:rsid w:val="005A6497"/>
    <w:rsid w:val="005C08A8"/>
    <w:rsid w:val="005C2489"/>
    <w:rsid w:val="005C6721"/>
    <w:rsid w:val="005D3206"/>
    <w:rsid w:val="005D5E98"/>
    <w:rsid w:val="005D727F"/>
    <w:rsid w:val="005E75A0"/>
    <w:rsid w:val="00606332"/>
    <w:rsid w:val="006071F2"/>
    <w:rsid w:val="00607687"/>
    <w:rsid w:val="006077E4"/>
    <w:rsid w:val="00616960"/>
    <w:rsid w:val="00620FFD"/>
    <w:rsid w:val="006267AB"/>
    <w:rsid w:val="00626E07"/>
    <w:rsid w:val="00632DC2"/>
    <w:rsid w:val="006346DB"/>
    <w:rsid w:val="006449F9"/>
    <w:rsid w:val="00652A27"/>
    <w:rsid w:val="006566BC"/>
    <w:rsid w:val="00660BAB"/>
    <w:rsid w:val="00661243"/>
    <w:rsid w:val="00665CC5"/>
    <w:rsid w:val="00666561"/>
    <w:rsid w:val="0066740B"/>
    <w:rsid w:val="00667688"/>
    <w:rsid w:val="00672F52"/>
    <w:rsid w:val="00675203"/>
    <w:rsid w:val="00677FB6"/>
    <w:rsid w:val="00681067"/>
    <w:rsid w:val="00683545"/>
    <w:rsid w:val="006840FE"/>
    <w:rsid w:val="00684F76"/>
    <w:rsid w:val="006908B9"/>
    <w:rsid w:val="00691EEB"/>
    <w:rsid w:val="006A1371"/>
    <w:rsid w:val="006A2C1E"/>
    <w:rsid w:val="006A66CF"/>
    <w:rsid w:val="006B12D3"/>
    <w:rsid w:val="006B17DB"/>
    <w:rsid w:val="006B4B65"/>
    <w:rsid w:val="006B52E8"/>
    <w:rsid w:val="006B7448"/>
    <w:rsid w:val="006C174B"/>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6BD"/>
    <w:rsid w:val="00741B7C"/>
    <w:rsid w:val="00747903"/>
    <w:rsid w:val="00752694"/>
    <w:rsid w:val="007534E6"/>
    <w:rsid w:val="007574E3"/>
    <w:rsid w:val="00757CC0"/>
    <w:rsid w:val="007612A4"/>
    <w:rsid w:val="007621AC"/>
    <w:rsid w:val="00763661"/>
    <w:rsid w:val="007736C3"/>
    <w:rsid w:val="007740A5"/>
    <w:rsid w:val="00776578"/>
    <w:rsid w:val="00781457"/>
    <w:rsid w:val="00790591"/>
    <w:rsid w:val="0079260C"/>
    <w:rsid w:val="007A291A"/>
    <w:rsid w:val="007A305B"/>
    <w:rsid w:val="007A3CED"/>
    <w:rsid w:val="007A3EED"/>
    <w:rsid w:val="007A5F7F"/>
    <w:rsid w:val="007B0FFB"/>
    <w:rsid w:val="007B262C"/>
    <w:rsid w:val="007B52D8"/>
    <w:rsid w:val="007B54C7"/>
    <w:rsid w:val="007B7541"/>
    <w:rsid w:val="007C7A66"/>
    <w:rsid w:val="007D232B"/>
    <w:rsid w:val="007D55AC"/>
    <w:rsid w:val="007D6292"/>
    <w:rsid w:val="007D6FC1"/>
    <w:rsid w:val="007E03F1"/>
    <w:rsid w:val="007E2437"/>
    <w:rsid w:val="007E2BA4"/>
    <w:rsid w:val="007E66A4"/>
    <w:rsid w:val="007F4798"/>
    <w:rsid w:val="007F575B"/>
    <w:rsid w:val="007F5F67"/>
    <w:rsid w:val="007F7591"/>
    <w:rsid w:val="008041F8"/>
    <w:rsid w:val="00805994"/>
    <w:rsid w:val="00807208"/>
    <w:rsid w:val="008162D9"/>
    <w:rsid w:val="008205D0"/>
    <w:rsid w:val="008210B3"/>
    <w:rsid w:val="008272A6"/>
    <w:rsid w:val="00837633"/>
    <w:rsid w:val="00842A40"/>
    <w:rsid w:val="00844FF2"/>
    <w:rsid w:val="00845E49"/>
    <w:rsid w:val="00850275"/>
    <w:rsid w:val="0085059B"/>
    <w:rsid w:val="0085084F"/>
    <w:rsid w:val="008642D6"/>
    <w:rsid w:val="00870215"/>
    <w:rsid w:val="00876955"/>
    <w:rsid w:val="00883119"/>
    <w:rsid w:val="00883188"/>
    <w:rsid w:val="00891A07"/>
    <w:rsid w:val="00891DA9"/>
    <w:rsid w:val="00893672"/>
    <w:rsid w:val="008A3B9F"/>
    <w:rsid w:val="008B20B3"/>
    <w:rsid w:val="008C0534"/>
    <w:rsid w:val="008C1144"/>
    <w:rsid w:val="008C1571"/>
    <w:rsid w:val="008C2CE3"/>
    <w:rsid w:val="008C31CA"/>
    <w:rsid w:val="008C7957"/>
    <w:rsid w:val="008C7E3C"/>
    <w:rsid w:val="008C7F4D"/>
    <w:rsid w:val="008D3174"/>
    <w:rsid w:val="008E53DA"/>
    <w:rsid w:val="008F4A76"/>
    <w:rsid w:val="008F4CBB"/>
    <w:rsid w:val="00900C03"/>
    <w:rsid w:val="009155B4"/>
    <w:rsid w:val="00925771"/>
    <w:rsid w:val="009258AE"/>
    <w:rsid w:val="00927378"/>
    <w:rsid w:val="009347E1"/>
    <w:rsid w:val="009359C7"/>
    <w:rsid w:val="00937A02"/>
    <w:rsid w:val="00950801"/>
    <w:rsid w:val="00961436"/>
    <w:rsid w:val="00962416"/>
    <w:rsid w:val="00973934"/>
    <w:rsid w:val="00976B45"/>
    <w:rsid w:val="00982BCB"/>
    <w:rsid w:val="009838B6"/>
    <w:rsid w:val="00996192"/>
    <w:rsid w:val="009964BA"/>
    <w:rsid w:val="009A1421"/>
    <w:rsid w:val="009A4AA9"/>
    <w:rsid w:val="009A50D5"/>
    <w:rsid w:val="009A6763"/>
    <w:rsid w:val="009A72FA"/>
    <w:rsid w:val="009B1572"/>
    <w:rsid w:val="009B1BE8"/>
    <w:rsid w:val="009B3231"/>
    <w:rsid w:val="009B57B7"/>
    <w:rsid w:val="009D01BC"/>
    <w:rsid w:val="009D445D"/>
    <w:rsid w:val="009D47A8"/>
    <w:rsid w:val="009E06D7"/>
    <w:rsid w:val="009F347F"/>
    <w:rsid w:val="009F3C2B"/>
    <w:rsid w:val="00A0289D"/>
    <w:rsid w:val="00A04FF4"/>
    <w:rsid w:val="00A0787C"/>
    <w:rsid w:val="00A15694"/>
    <w:rsid w:val="00A161E2"/>
    <w:rsid w:val="00A1671F"/>
    <w:rsid w:val="00A173C2"/>
    <w:rsid w:val="00A21CE7"/>
    <w:rsid w:val="00A24232"/>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16C5"/>
    <w:rsid w:val="00A96184"/>
    <w:rsid w:val="00AA39FB"/>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4EE2"/>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97BDE"/>
    <w:rsid w:val="00BA3068"/>
    <w:rsid w:val="00BA3A7D"/>
    <w:rsid w:val="00BA7F2A"/>
    <w:rsid w:val="00BB3DD0"/>
    <w:rsid w:val="00BC0E03"/>
    <w:rsid w:val="00BC2F34"/>
    <w:rsid w:val="00BC7258"/>
    <w:rsid w:val="00BD7D7E"/>
    <w:rsid w:val="00BE02D1"/>
    <w:rsid w:val="00BE72FF"/>
    <w:rsid w:val="00BF19F8"/>
    <w:rsid w:val="00BF35FC"/>
    <w:rsid w:val="00BF507C"/>
    <w:rsid w:val="00C01C11"/>
    <w:rsid w:val="00C03940"/>
    <w:rsid w:val="00C04745"/>
    <w:rsid w:val="00C04756"/>
    <w:rsid w:val="00C10042"/>
    <w:rsid w:val="00C12E6A"/>
    <w:rsid w:val="00C13B3B"/>
    <w:rsid w:val="00C166C4"/>
    <w:rsid w:val="00C17B52"/>
    <w:rsid w:val="00C17EA5"/>
    <w:rsid w:val="00C201E6"/>
    <w:rsid w:val="00C2194F"/>
    <w:rsid w:val="00C21BF4"/>
    <w:rsid w:val="00C22B13"/>
    <w:rsid w:val="00C30E92"/>
    <w:rsid w:val="00C34EF2"/>
    <w:rsid w:val="00C37C85"/>
    <w:rsid w:val="00C4094F"/>
    <w:rsid w:val="00C41C67"/>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77C67"/>
    <w:rsid w:val="00C83B07"/>
    <w:rsid w:val="00C86EF3"/>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162E"/>
    <w:rsid w:val="00CF4CAF"/>
    <w:rsid w:val="00D056E4"/>
    <w:rsid w:val="00D06DFD"/>
    <w:rsid w:val="00D1130E"/>
    <w:rsid w:val="00D138F1"/>
    <w:rsid w:val="00D15214"/>
    <w:rsid w:val="00D34A4F"/>
    <w:rsid w:val="00D444D5"/>
    <w:rsid w:val="00D447D4"/>
    <w:rsid w:val="00D46886"/>
    <w:rsid w:val="00D46E14"/>
    <w:rsid w:val="00D50CE8"/>
    <w:rsid w:val="00D5218D"/>
    <w:rsid w:val="00D542BE"/>
    <w:rsid w:val="00D62A21"/>
    <w:rsid w:val="00D67523"/>
    <w:rsid w:val="00D73F94"/>
    <w:rsid w:val="00D82426"/>
    <w:rsid w:val="00D84730"/>
    <w:rsid w:val="00D84B8D"/>
    <w:rsid w:val="00D86FD3"/>
    <w:rsid w:val="00D96168"/>
    <w:rsid w:val="00DA2090"/>
    <w:rsid w:val="00DA321C"/>
    <w:rsid w:val="00DB0079"/>
    <w:rsid w:val="00DB1940"/>
    <w:rsid w:val="00DB2C11"/>
    <w:rsid w:val="00DB54F3"/>
    <w:rsid w:val="00DC5431"/>
    <w:rsid w:val="00DD268B"/>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4884"/>
    <w:rsid w:val="00E36473"/>
    <w:rsid w:val="00E40880"/>
    <w:rsid w:val="00E44D7E"/>
    <w:rsid w:val="00E51185"/>
    <w:rsid w:val="00E5288A"/>
    <w:rsid w:val="00E5438F"/>
    <w:rsid w:val="00E633DA"/>
    <w:rsid w:val="00E650CC"/>
    <w:rsid w:val="00E67782"/>
    <w:rsid w:val="00E67784"/>
    <w:rsid w:val="00E72AF0"/>
    <w:rsid w:val="00E72ED0"/>
    <w:rsid w:val="00E74680"/>
    <w:rsid w:val="00E754DE"/>
    <w:rsid w:val="00E76CED"/>
    <w:rsid w:val="00E850FD"/>
    <w:rsid w:val="00E85806"/>
    <w:rsid w:val="00E91FC2"/>
    <w:rsid w:val="00E92E60"/>
    <w:rsid w:val="00E93D07"/>
    <w:rsid w:val="00E957A6"/>
    <w:rsid w:val="00EB0679"/>
    <w:rsid w:val="00EB1188"/>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3DC8"/>
    <w:rsid w:val="00F45E7C"/>
    <w:rsid w:val="00F47531"/>
    <w:rsid w:val="00F50F9A"/>
    <w:rsid w:val="00F52D91"/>
    <w:rsid w:val="00F52EC6"/>
    <w:rsid w:val="00F55DEB"/>
    <w:rsid w:val="00F60D68"/>
    <w:rsid w:val="00F71EF4"/>
    <w:rsid w:val="00F74DA8"/>
    <w:rsid w:val="00F83F2B"/>
    <w:rsid w:val="00F8410D"/>
    <w:rsid w:val="00F878B8"/>
    <w:rsid w:val="00F90C2E"/>
    <w:rsid w:val="00F90F0E"/>
    <w:rsid w:val="00F96178"/>
    <w:rsid w:val="00FA2A35"/>
    <w:rsid w:val="00FA631E"/>
    <w:rsid w:val="00FC56EA"/>
    <w:rsid w:val="00FC6FA4"/>
    <w:rsid w:val="00FD1703"/>
    <w:rsid w:val="00FE470E"/>
    <w:rsid w:val="0DC01987"/>
    <w:rsid w:val="181944F9"/>
    <w:rsid w:val="19A491E7"/>
    <w:rsid w:val="1BF0762E"/>
    <w:rsid w:val="1C5BAA97"/>
    <w:rsid w:val="20938055"/>
    <w:rsid w:val="267CE858"/>
    <w:rsid w:val="2E96A298"/>
    <w:rsid w:val="450B44DF"/>
    <w:rsid w:val="45951F58"/>
    <w:rsid w:val="4E4C8287"/>
    <w:rsid w:val="50D8B924"/>
    <w:rsid w:val="65456ABB"/>
    <w:rsid w:val="6C2354BB"/>
    <w:rsid w:val="78D04F5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 Type="http://schemas.microsoft.com/office/2020/10/relationships/intelligence" Target="intelligence2.xml" Id="R468b93df97f94b0c"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2.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20</revision>
  <lastPrinted>2025-04-10T19:51:00.0000000Z</lastPrinted>
  <dcterms:created xsi:type="dcterms:W3CDTF">2026-06-03T21:24:00.0000000Z</dcterms:created>
  <dcterms:modified xsi:type="dcterms:W3CDTF">2026-06-10T21:56:13.5711625Z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